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6E" w:rsidRDefault="0051616E" w:rsidP="00E74A9E">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Pr>
          <w:rFonts w:ascii="Times New Roman" w:eastAsia="Times New Roman" w:hAnsi="Times New Roman" w:cs="Times New Roman"/>
          <w:b/>
          <w:bCs/>
          <w:noProof/>
          <w:sz w:val="27"/>
          <w:szCs w:val="27"/>
          <w:lang w:eastAsia="en-GB"/>
        </w:rPr>
        <w:drawing>
          <wp:inline distT="0" distB="0" distL="0" distR="0">
            <wp:extent cx="914400" cy="914400"/>
            <wp:effectExtent l="19050" t="0" r="0" b="0"/>
            <wp:docPr id="2" name="Picture 0" descr="Antrim GAA 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im GAA crest2.jpg"/>
                    <pic:cNvPicPr/>
                  </pic:nvPicPr>
                  <pic:blipFill>
                    <a:blip r:embed="rId5"/>
                    <a:stretch>
                      <a:fillRect/>
                    </a:stretch>
                  </pic:blipFill>
                  <pic:spPr>
                    <a:xfrm>
                      <a:off x="0" y="0"/>
                      <a:ext cx="914400" cy="914400"/>
                    </a:xfrm>
                    <a:prstGeom prst="rect">
                      <a:avLst/>
                    </a:prstGeom>
                  </pic:spPr>
                </pic:pic>
              </a:graphicData>
            </a:graphic>
          </wp:inline>
        </w:drawing>
      </w:r>
      <w:r w:rsidR="00E74A9E">
        <w:rPr>
          <w:rFonts w:ascii="Times New Roman" w:eastAsia="Times New Roman" w:hAnsi="Times New Roman" w:cs="Times New Roman"/>
          <w:b/>
          <w:bCs/>
          <w:sz w:val="27"/>
          <w:szCs w:val="27"/>
          <w:lang w:val="en-US" w:eastAsia="en-GB"/>
        </w:rPr>
        <w:t xml:space="preserve">                                                                                </w:t>
      </w:r>
      <w:r w:rsidR="00E74A9E" w:rsidRPr="00E74A9E">
        <w:rPr>
          <w:rFonts w:ascii="Times New Roman" w:eastAsia="Times New Roman" w:hAnsi="Times New Roman" w:cs="Times New Roman"/>
          <w:b/>
          <w:bCs/>
          <w:sz w:val="27"/>
          <w:szCs w:val="27"/>
          <w:lang w:val="en-US" w:eastAsia="en-GB"/>
        </w:rPr>
        <w:drawing>
          <wp:inline distT="0" distB="0" distL="0" distR="0">
            <wp:extent cx="1333500" cy="981075"/>
            <wp:effectExtent l="19050" t="0" r="0" b="0"/>
            <wp:docPr id="3" name="Picture 1" descr="GAA_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_CARE"/>
                    <pic:cNvPicPr>
                      <a:picLocks noChangeAspect="1" noChangeArrowheads="1"/>
                    </pic:cNvPicPr>
                  </pic:nvPicPr>
                  <pic:blipFill>
                    <a:blip r:embed="rId6"/>
                    <a:srcRect/>
                    <a:stretch>
                      <a:fillRect/>
                    </a:stretch>
                  </pic:blipFill>
                  <pic:spPr bwMode="auto">
                    <a:xfrm>
                      <a:off x="0" y="0"/>
                      <a:ext cx="1333500" cy="981075"/>
                    </a:xfrm>
                    <a:prstGeom prst="rect">
                      <a:avLst/>
                    </a:prstGeom>
                    <a:noFill/>
                    <a:ln w="9525">
                      <a:noFill/>
                      <a:miter lim="800000"/>
                      <a:headEnd/>
                      <a:tailEnd/>
                    </a:ln>
                  </pic:spPr>
                </pic:pic>
              </a:graphicData>
            </a:graphic>
          </wp:inline>
        </w:drawing>
      </w:r>
    </w:p>
    <w:p w:rsidR="0051616E" w:rsidRPr="0051616E" w:rsidRDefault="0051616E" w:rsidP="0051616E">
      <w:pPr>
        <w:spacing w:before="100" w:beforeAutospacing="1" w:after="100" w:afterAutospacing="1" w:line="240" w:lineRule="auto"/>
        <w:jc w:val="center"/>
        <w:outlineLvl w:val="2"/>
        <w:rPr>
          <w:rFonts w:ascii="Comic Sans MS" w:eastAsia="Times New Roman" w:hAnsi="Comic Sans MS" w:cs="Times New Roman"/>
          <w:b/>
          <w:bCs/>
          <w:sz w:val="27"/>
          <w:szCs w:val="27"/>
          <w:u w:val="single"/>
          <w:lang w:val="en-US" w:eastAsia="en-GB"/>
        </w:rPr>
      </w:pPr>
      <w:r w:rsidRPr="0051616E">
        <w:rPr>
          <w:rFonts w:ascii="Comic Sans MS" w:eastAsia="Times New Roman" w:hAnsi="Comic Sans MS" w:cs="Times New Roman"/>
          <w:b/>
          <w:bCs/>
          <w:sz w:val="27"/>
          <w:szCs w:val="27"/>
          <w:u w:val="single"/>
          <w:lang w:val="en-US" w:eastAsia="en-GB"/>
        </w:rPr>
        <w:t>Award 1 Child / Level 1 Child</w:t>
      </w:r>
    </w:p>
    <w:p w:rsidR="00B90F9F" w:rsidRPr="00B90F9F" w:rsidRDefault="00B90F9F" w:rsidP="00B90F9F">
      <w:pPr>
        <w:spacing w:before="100" w:beforeAutospacing="1" w:after="100" w:afterAutospacing="1"/>
        <w:outlineLvl w:val="2"/>
        <w:rPr>
          <w:rFonts w:ascii="Comic Sans MS" w:eastAsia="Times New Roman" w:hAnsi="Comic Sans MS" w:cs="Times New Roman"/>
          <w:b/>
          <w:bCs/>
          <w:i/>
          <w:color w:val="00B050"/>
          <w:sz w:val="27"/>
          <w:szCs w:val="27"/>
          <w:u w:val="single"/>
          <w:lang w:val="en-US" w:eastAsia="en-GB"/>
        </w:rPr>
      </w:pPr>
      <w:r w:rsidRPr="00B90F9F">
        <w:rPr>
          <w:rFonts w:ascii="Comic Sans MS" w:eastAsia="Times New Roman" w:hAnsi="Comic Sans MS" w:cs="Times New Roman"/>
          <w:b/>
          <w:bCs/>
          <w:i/>
          <w:color w:val="00B050"/>
          <w:sz w:val="27"/>
          <w:szCs w:val="27"/>
          <w:u w:val="single"/>
          <w:lang w:val="en-US" w:eastAsia="en-GB"/>
        </w:rPr>
        <w:t>Course Outline</w:t>
      </w:r>
    </w:p>
    <w:p w:rsidR="00B90F9F" w:rsidRPr="00B90F9F" w:rsidRDefault="00B90F9F" w:rsidP="00B90F9F">
      <w:pPr>
        <w:spacing w:before="100" w:beforeAutospacing="1" w:after="100" w:afterAutospacing="1"/>
        <w:rPr>
          <w:rFonts w:ascii="Comic Sans MS" w:eastAsia="Times New Roman" w:hAnsi="Comic Sans MS" w:cs="Times New Roman"/>
          <w:sz w:val="24"/>
          <w:szCs w:val="24"/>
          <w:lang w:val="en-US" w:eastAsia="en-GB"/>
        </w:rPr>
      </w:pPr>
      <w:r w:rsidRPr="00B90F9F">
        <w:rPr>
          <w:rFonts w:ascii="Comic Sans MS" w:eastAsia="Times New Roman" w:hAnsi="Comic Sans MS" w:cs="Times New Roman"/>
          <w:b/>
          <w:bCs/>
          <w:sz w:val="24"/>
          <w:szCs w:val="24"/>
          <w:lang w:val="en-US" w:eastAsia="en-GB"/>
        </w:rPr>
        <w:t>Aimed at:</w:t>
      </w:r>
      <w:r w:rsidRPr="00B90F9F">
        <w:rPr>
          <w:rFonts w:ascii="Comic Sans MS" w:eastAsia="Times New Roman" w:hAnsi="Comic Sans MS" w:cs="Times New Roman"/>
          <w:sz w:val="24"/>
          <w:szCs w:val="24"/>
          <w:lang w:val="en-US" w:eastAsia="en-GB"/>
        </w:rPr>
        <w:t xml:space="preserve"> Coaches of Juvenile Teams (U12 and below)</w:t>
      </w:r>
    </w:p>
    <w:p w:rsidR="00B90F9F" w:rsidRPr="00B90F9F" w:rsidRDefault="00B90F9F" w:rsidP="00B90F9F">
      <w:pPr>
        <w:spacing w:before="100" w:beforeAutospacing="1" w:after="100" w:afterAutospacing="1"/>
        <w:rPr>
          <w:rFonts w:ascii="Comic Sans MS" w:eastAsia="Times New Roman" w:hAnsi="Comic Sans MS" w:cs="Times New Roman"/>
          <w:sz w:val="24"/>
          <w:szCs w:val="24"/>
          <w:lang w:val="en-US" w:eastAsia="en-GB"/>
        </w:rPr>
      </w:pPr>
      <w:r w:rsidRPr="00B90F9F">
        <w:rPr>
          <w:rFonts w:ascii="Comic Sans MS" w:eastAsia="Times New Roman" w:hAnsi="Comic Sans MS" w:cs="Times New Roman"/>
          <w:b/>
          <w:bCs/>
          <w:sz w:val="24"/>
          <w:szCs w:val="24"/>
          <w:lang w:val="en-US" w:eastAsia="en-GB"/>
        </w:rPr>
        <w:t>Entry Requirements</w:t>
      </w:r>
      <w:r w:rsidRPr="00B90F9F">
        <w:rPr>
          <w:rFonts w:ascii="Comic Sans MS" w:eastAsia="Times New Roman" w:hAnsi="Comic Sans MS" w:cs="Times New Roman"/>
          <w:sz w:val="24"/>
          <w:szCs w:val="24"/>
          <w:lang w:val="en-US" w:eastAsia="en-GB"/>
        </w:rPr>
        <w:t>: Foundation Level / Foundation Award Course. Course Candidates will be 18 years or over. Candidates will be asked to abide by the GAA Code of Best Practice in Youth Sport</w:t>
      </w:r>
    </w:p>
    <w:p w:rsidR="00B90F9F" w:rsidRPr="00B90F9F" w:rsidRDefault="00B90F9F" w:rsidP="00B90F9F">
      <w:pPr>
        <w:spacing w:before="100" w:beforeAutospacing="1" w:after="100" w:afterAutospacing="1"/>
        <w:rPr>
          <w:rFonts w:ascii="Comic Sans MS" w:eastAsia="Times New Roman" w:hAnsi="Comic Sans MS" w:cs="Times New Roman"/>
          <w:sz w:val="24"/>
          <w:szCs w:val="24"/>
          <w:lang w:val="en-US" w:eastAsia="en-GB"/>
        </w:rPr>
      </w:pPr>
      <w:r w:rsidRPr="00B90F9F">
        <w:rPr>
          <w:rFonts w:ascii="Comic Sans MS" w:eastAsia="Times New Roman" w:hAnsi="Comic Sans MS" w:cs="Times New Roman"/>
          <w:b/>
          <w:bCs/>
          <w:sz w:val="24"/>
          <w:szCs w:val="24"/>
          <w:lang w:val="en-US" w:eastAsia="en-GB"/>
        </w:rPr>
        <w:t>Duration:</w:t>
      </w:r>
      <w:r w:rsidRPr="00B90F9F">
        <w:rPr>
          <w:rFonts w:ascii="Comic Sans MS" w:eastAsia="Times New Roman" w:hAnsi="Comic Sans MS" w:cs="Times New Roman"/>
          <w:sz w:val="24"/>
          <w:szCs w:val="24"/>
          <w:lang w:val="en-US" w:eastAsia="en-GB"/>
        </w:rPr>
        <w:t xml:space="preserve"> 21 Hours</w:t>
      </w:r>
    </w:p>
    <w:p w:rsidR="00B90F9F" w:rsidRPr="00B90F9F" w:rsidRDefault="00B90F9F" w:rsidP="00B90F9F">
      <w:pPr>
        <w:spacing w:before="100" w:beforeAutospacing="1" w:after="100" w:afterAutospacing="1"/>
        <w:rPr>
          <w:rFonts w:ascii="Comic Sans MS" w:eastAsia="Times New Roman" w:hAnsi="Comic Sans MS" w:cs="Times New Roman"/>
          <w:sz w:val="24"/>
          <w:szCs w:val="24"/>
          <w:lang w:val="en-US" w:eastAsia="en-GB"/>
        </w:rPr>
      </w:pPr>
      <w:r w:rsidRPr="00B90F9F">
        <w:rPr>
          <w:rFonts w:ascii="Comic Sans MS" w:eastAsia="Times New Roman" w:hAnsi="Comic Sans MS" w:cs="Times New Roman"/>
          <w:b/>
          <w:bCs/>
          <w:sz w:val="24"/>
          <w:szCs w:val="24"/>
          <w:lang w:val="en-US" w:eastAsia="en-GB"/>
        </w:rPr>
        <w:t xml:space="preserve">Resources: </w:t>
      </w:r>
      <w:r w:rsidRPr="00B90F9F">
        <w:rPr>
          <w:rFonts w:ascii="Comic Sans MS" w:eastAsia="Times New Roman" w:hAnsi="Comic Sans MS" w:cs="Times New Roman"/>
          <w:sz w:val="24"/>
          <w:szCs w:val="24"/>
          <w:lang w:val="en-US" w:eastAsia="en-GB"/>
        </w:rPr>
        <w:t>Overheads/ PowerPoint Presentation</w:t>
      </w:r>
    </w:p>
    <w:p w:rsidR="00B90F9F" w:rsidRPr="00B90F9F" w:rsidRDefault="00B90F9F" w:rsidP="00B90F9F">
      <w:pPr>
        <w:spacing w:before="100" w:beforeAutospacing="1" w:after="100" w:afterAutospacing="1"/>
        <w:rPr>
          <w:rFonts w:ascii="Comic Sans MS" w:eastAsia="Times New Roman" w:hAnsi="Comic Sans MS" w:cs="Times New Roman"/>
          <w:sz w:val="24"/>
          <w:szCs w:val="24"/>
          <w:lang w:val="en-US" w:eastAsia="en-GB"/>
        </w:rPr>
      </w:pPr>
      <w:r w:rsidRPr="00B90F9F">
        <w:rPr>
          <w:rFonts w:ascii="Comic Sans MS" w:eastAsia="Times New Roman" w:hAnsi="Comic Sans MS" w:cs="Times New Roman"/>
          <w:b/>
          <w:bCs/>
          <w:sz w:val="24"/>
          <w:szCs w:val="24"/>
          <w:lang w:val="en-US" w:eastAsia="en-GB"/>
        </w:rPr>
        <w:t>Course Fee:</w:t>
      </w:r>
      <w:r>
        <w:rPr>
          <w:rFonts w:ascii="Comic Sans MS" w:eastAsia="Times New Roman" w:hAnsi="Comic Sans MS" w:cs="Times New Roman"/>
          <w:sz w:val="24"/>
          <w:szCs w:val="24"/>
          <w:lang w:val="en-US" w:eastAsia="en-GB"/>
        </w:rPr>
        <w:t xml:space="preserve"> £80</w:t>
      </w:r>
    </w:p>
    <w:p w:rsidR="0051616E" w:rsidRPr="0051616E" w:rsidRDefault="0051616E" w:rsidP="00B90F9F">
      <w:pPr>
        <w:spacing w:before="100" w:beforeAutospacing="1" w:after="100" w:afterAutospacing="1"/>
        <w:outlineLvl w:val="2"/>
        <w:rPr>
          <w:rFonts w:ascii="Comic Sans MS" w:eastAsia="Times New Roman" w:hAnsi="Comic Sans MS" w:cs="Times New Roman"/>
          <w:b/>
          <w:bCs/>
          <w:i/>
          <w:color w:val="00B050"/>
          <w:sz w:val="27"/>
          <w:szCs w:val="27"/>
          <w:u w:val="single"/>
          <w:lang w:val="en-US" w:eastAsia="en-GB"/>
        </w:rPr>
      </w:pPr>
      <w:r w:rsidRPr="0051616E">
        <w:rPr>
          <w:rFonts w:ascii="Comic Sans MS" w:eastAsia="Times New Roman" w:hAnsi="Comic Sans MS" w:cs="Times New Roman"/>
          <w:b/>
          <w:bCs/>
          <w:i/>
          <w:color w:val="00B050"/>
          <w:sz w:val="27"/>
          <w:szCs w:val="27"/>
          <w:u w:val="single"/>
          <w:lang w:val="en-US" w:eastAsia="en-GB"/>
        </w:rPr>
        <w:t>Philosophy</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The Award 1 Coach Education course is the second award on the coaching pathway of Gaelic games. The course is aimed at coaches that have progressed through the Foundation Award and have experience as a Coach.</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The course aims to provide Coaches with the Information and with the Comprehension and Application abilities to know </w:t>
      </w:r>
      <w:r w:rsidRPr="0051616E">
        <w:rPr>
          <w:rFonts w:ascii="Comic Sans MS" w:eastAsia="Times New Roman" w:hAnsi="Comic Sans MS" w:cs="Times New Roman"/>
          <w:b/>
          <w:bCs/>
          <w:sz w:val="24"/>
          <w:szCs w:val="24"/>
          <w:lang w:val="en-US" w:eastAsia="en-GB"/>
        </w:rPr>
        <w:t>HOW</w:t>
      </w:r>
      <w:r w:rsidRPr="0051616E">
        <w:rPr>
          <w:rFonts w:ascii="Comic Sans MS" w:eastAsia="Times New Roman" w:hAnsi="Comic Sans MS" w:cs="Times New Roman"/>
          <w:sz w:val="24"/>
          <w:szCs w:val="24"/>
          <w:lang w:val="en-US" w:eastAsia="en-GB"/>
        </w:rPr>
        <w:t xml:space="preserve"> to develop players’ capacities.</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The course aims to provide Coaches with the ability to introduce participants to sport in a safe, enjoyable and progressive way. Coaches will develop an all round ability which may lead to further development at a </w:t>
      </w:r>
      <w:proofErr w:type="spellStart"/>
      <w:r w:rsidRPr="0051616E">
        <w:rPr>
          <w:rFonts w:ascii="Comic Sans MS" w:eastAsia="Times New Roman" w:hAnsi="Comic Sans MS" w:cs="Times New Roman"/>
          <w:sz w:val="24"/>
          <w:szCs w:val="24"/>
          <w:lang w:val="en-US" w:eastAsia="en-GB"/>
        </w:rPr>
        <w:t>latter</w:t>
      </w:r>
      <w:proofErr w:type="spellEnd"/>
      <w:r w:rsidRPr="0051616E">
        <w:rPr>
          <w:rFonts w:ascii="Comic Sans MS" w:eastAsia="Times New Roman" w:hAnsi="Comic Sans MS" w:cs="Times New Roman"/>
          <w:sz w:val="24"/>
          <w:szCs w:val="24"/>
          <w:lang w:val="en-US" w:eastAsia="en-GB"/>
        </w:rPr>
        <w:t xml:space="preserve"> stage.</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The course will focus on the Practical Application of coaching skills relating to the 3T’s and the 3P’s. This will be achieved through Demonstrative Sessions taken by the Tutor and followed by the Course Attendees taking their fellow participants for application of the demonstrated coaching techniques.</w:t>
      </w:r>
    </w:p>
    <w:p w:rsidR="0051616E" w:rsidRPr="0051616E" w:rsidRDefault="0051616E" w:rsidP="0051616E">
      <w:pPr>
        <w:spacing w:before="100" w:beforeAutospacing="1" w:after="100" w:afterAutospacing="1" w:line="240" w:lineRule="auto"/>
        <w:outlineLvl w:val="2"/>
        <w:rPr>
          <w:rFonts w:ascii="Comic Sans MS" w:eastAsia="Times New Roman" w:hAnsi="Comic Sans MS" w:cs="Times New Roman"/>
          <w:b/>
          <w:bCs/>
          <w:sz w:val="27"/>
          <w:szCs w:val="27"/>
          <w:lang w:val="en-US" w:eastAsia="en-GB"/>
        </w:rPr>
      </w:pPr>
      <w:r w:rsidRPr="0051616E">
        <w:rPr>
          <w:rFonts w:ascii="Comic Sans MS" w:eastAsia="Times New Roman" w:hAnsi="Comic Sans MS" w:cs="Times New Roman"/>
          <w:b/>
          <w:bCs/>
          <w:sz w:val="27"/>
          <w:szCs w:val="27"/>
          <w:lang w:val="en-US" w:eastAsia="en-GB"/>
        </w:rPr>
        <w:t>The Aim of the Course is to:</w:t>
      </w:r>
    </w:p>
    <w:p w:rsidR="0051616E" w:rsidRPr="0051616E" w:rsidRDefault="0051616E" w:rsidP="0051616E">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lastRenderedPageBreak/>
        <w:t xml:space="preserve">Provide Coaches with the ability to introduce participants to sport in a safe, enjoyable and progressive way </w:t>
      </w:r>
    </w:p>
    <w:p w:rsidR="0051616E" w:rsidRPr="0051616E" w:rsidRDefault="0051616E" w:rsidP="0051616E">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Develop Coaching Capacities in the six areas of the </w:t>
      </w:r>
      <w:proofErr w:type="spellStart"/>
      <w:r w:rsidRPr="0051616E">
        <w:rPr>
          <w:rFonts w:ascii="Comic Sans MS" w:eastAsia="Times New Roman" w:hAnsi="Comic Sans MS" w:cs="Times New Roman"/>
          <w:sz w:val="24"/>
          <w:szCs w:val="24"/>
          <w:lang w:val="en-US" w:eastAsia="en-GB"/>
        </w:rPr>
        <w:t>OTú</w:t>
      </w:r>
      <w:proofErr w:type="spellEnd"/>
      <w:r w:rsidRPr="0051616E">
        <w:rPr>
          <w:rFonts w:ascii="Comic Sans MS" w:eastAsia="Times New Roman" w:hAnsi="Comic Sans MS" w:cs="Times New Roman"/>
          <w:sz w:val="24"/>
          <w:szCs w:val="24"/>
          <w:lang w:val="en-US" w:eastAsia="en-GB"/>
        </w:rPr>
        <w:t xml:space="preserve"> Model (The 3Ts and the 3Ps) </w:t>
      </w:r>
    </w:p>
    <w:p w:rsidR="0051616E" w:rsidRPr="0051616E" w:rsidRDefault="0051616E" w:rsidP="0051616E">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Pride Coaches with the ability to structure </w:t>
      </w:r>
      <w:proofErr w:type="gramStart"/>
      <w:r w:rsidRPr="0051616E">
        <w:rPr>
          <w:rFonts w:ascii="Comic Sans MS" w:eastAsia="Times New Roman" w:hAnsi="Comic Sans MS" w:cs="Times New Roman"/>
          <w:sz w:val="24"/>
          <w:szCs w:val="24"/>
          <w:lang w:val="en-US" w:eastAsia="en-GB"/>
        </w:rPr>
        <w:t>a training</w:t>
      </w:r>
      <w:proofErr w:type="gramEnd"/>
      <w:r w:rsidRPr="0051616E">
        <w:rPr>
          <w:rFonts w:ascii="Comic Sans MS" w:eastAsia="Times New Roman" w:hAnsi="Comic Sans MS" w:cs="Times New Roman"/>
          <w:sz w:val="24"/>
          <w:szCs w:val="24"/>
          <w:lang w:val="en-US" w:eastAsia="en-GB"/>
        </w:rPr>
        <w:t xml:space="preserve"> </w:t>
      </w:r>
      <w:proofErr w:type="spellStart"/>
      <w:r w:rsidRPr="0051616E">
        <w:rPr>
          <w:rFonts w:ascii="Comic Sans MS" w:eastAsia="Times New Roman" w:hAnsi="Comic Sans MS" w:cs="Times New Roman"/>
          <w:sz w:val="24"/>
          <w:szCs w:val="24"/>
          <w:lang w:val="en-US" w:eastAsia="en-GB"/>
        </w:rPr>
        <w:t>programme</w:t>
      </w:r>
      <w:proofErr w:type="spellEnd"/>
      <w:r w:rsidRPr="0051616E">
        <w:rPr>
          <w:rFonts w:ascii="Comic Sans MS" w:eastAsia="Times New Roman" w:hAnsi="Comic Sans MS" w:cs="Times New Roman"/>
          <w:sz w:val="24"/>
          <w:szCs w:val="24"/>
          <w:lang w:val="en-US" w:eastAsia="en-GB"/>
        </w:rPr>
        <w:t xml:space="preserve"> to achieve specific objectives over a season. </w:t>
      </w:r>
    </w:p>
    <w:p w:rsidR="0051616E" w:rsidRPr="0051616E" w:rsidRDefault="0051616E" w:rsidP="00B90F9F">
      <w:pPr>
        <w:spacing w:before="100" w:beforeAutospacing="1" w:after="100" w:afterAutospacing="1"/>
        <w:outlineLvl w:val="2"/>
        <w:rPr>
          <w:rFonts w:ascii="Comic Sans MS" w:eastAsia="Times New Roman" w:hAnsi="Comic Sans MS" w:cs="Times New Roman"/>
          <w:b/>
          <w:bCs/>
          <w:i/>
          <w:color w:val="00B050"/>
          <w:sz w:val="27"/>
          <w:szCs w:val="27"/>
          <w:u w:val="single"/>
          <w:lang w:val="en-US" w:eastAsia="en-GB"/>
        </w:rPr>
      </w:pPr>
      <w:r w:rsidRPr="0051616E">
        <w:rPr>
          <w:rFonts w:ascii="Comic Sans MS" w:eastAsia="Times New Roman" w:hAnsi="Comic Sans MS" w:cs="Times New Roman"/>
          <w:b/>
          <w:bCs/>
          <w:i/>
          <w:color w:val="00B050"/>
          <w:sz w:val="27"/>
          <w:szCs w:val="27"/>
          <w:u w:val="single"/>
          <w:lang w:val="en-US" w:eastAsia="en-GB"/>
        </w:rPr>
        <w:t>Objectives</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The coaches will be able to:</w:t>
      </w:r>
    </w:p>
    <w:p w:rsidR="0051616E" w:rsidRPr="0051616E" w:rsidRDefault="0051616E" w:rsidP="0051616E">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Develop the Techniques of Hurling/Football to an advanced level </w:t>
      </w:r>
    </w:p>
    <w:p w:rsidR="0051616E" w:rsidRPr="0051616E" w:rsidRDefault="0051616E" w:rsidP="0051616E">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Develop Tactical Prowess and Team Play to improve Decision Making and Team Cohesion </w:t>
      </w:r>
    </w:p>
    <w:p w:rsidR="0051616E" w:rsidRPr="0051616E" w:rsidRDefault="0051616E" w:rsidP="0051616E">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Develop the Physical Fitness of their Players </w:t>
      </w:r>
    </w:p>
    <w:p w:rsidR="0051616E" w:rsidRPr="0051616E" w:rsidRDefault="0051616E" w:rsidP="0051616E">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Provide Players with the Skills to Develop their Confidence and </w:t>
      </w:r>
      <w:proofErr w:type="spellStart"/>
      <w:r w:rsidRPr="0051616E">
        <w:rPr>
          <w:rFonts w:ascii="Comic Sans MS" w:eastAsia="Times New Roman" w:hAnsi="Comic Sans MS" w:cs="Times New Roman"/>
          <w:sz w:val="24"/>
          <w:szCs w:val="24"/>
          <w:lang w:val="en-US" w:eastAsia="en-GB"/>
        </w:rPr>
        <w:t>Optimise</w:t>
      </w:r>
      <w:proofErr w:type="spellEnd"/>
      <w:r w:rsidRPr="0051616E">
        <w:rPr>
          <w:rFonts w:ascii="Comic Sans MS" w:eastAsia="Times New Roman" w:hAnsi="Comic Sans MS" w:cs="Times New Roman"/>
          <w:sz w:val="24"/>
          <w:szCs w:val="24"/>
          <w:lang w:val="en-US" w:eastAsia="en-GB"/>
        </w:rPr>
        <w:t xml:space="preserve"> Performance </w:t>
      </w:r>
    </w:p>
    <w:p w:rsidR="0051616E" w:rsidRPr="0051616E" w:rsidRDefault="0051616E" w:rsidP="0051616E">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Assess the Development of Players and Provide Feedback to Improve Performance </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The Award 1 course has been reformatted to take account of the different playing capacities that exist between Children (up to 12 years), Youths (age 13 – 18) and Adults (age 19+) and the competencies that a coach is required to display when working with each of the playing populations. Therefore coaches can </w:t>
      </w:r>
      <w:proofErr w:type="spellStart"/>
      <w:r w:rsidRPr="0051616E">
        <w:rPr>
          <w:rFonts w:ascii="Comic Sans MS" w:eastAsia="Times New Roman" w:hAnsi="Comic Sans MS" w:cs="Times New Roman"/>
          <w:sz w:val="24"/>
          <w:szCs w:val="24"/>
          <w:lang w:val="en-US" w:eastAsia="en-GB"/>
        </w:rPr>
        <w:t>specialise</w:t>
      </w:r>
      <w:proofErr w:type="spellEnd"/>
      <w:r w:rsidRPr="0051616E">
        <w:rPr>
          <w:rFonts w:ascii="Comic Sans MS" w:eastAsia="Times New Roman" w:hAnsi="Comic Sans MS" w:cs="Times New Roman"/>
          <w:sz w:val="24"/>
          <w:szCs w:val="24"/>
          <w:lang w:val="en-US" w:eastAsia="en-GB"/>
        </w:rPr>
        <w:t xml:space="preserve"> in coaching the particular players that they are involved in.</w:t>
      </w:r>
    </w:p>
    <w:p w:rsidR="0051616E" w:rsidRPr="0051616E" w:rsidRDefault="0051616E" w:rsidP="0051616E">
      <w:p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The Award 1 course is 21 hours in duration and encompasses modules in:</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Role of the Coach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Technical Proficiency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Tactical Prowess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Team Play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Physical Fitness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Playing Facts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Psychological Focus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Communication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Lifestyle </w:t>
      </w:r>
    </w:p>
    <w:p w:rsidR="0051616E" w:rsidRPr="0051616E" w:rsidRDefault="0051616E" w:rsidP="0051616E">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51616E">
        <w:rPr>
          <w:rFonts w:ascii="Comic Sans MS" w:eastAsia="Times New Roman" w:hAnsi="Comic Sans MS" w:cs="Times New Roman"/>
          <w:sz w:val="24"/>
          <w:szCs w:val="24"/>
          <w:lang w:val="en-US" w:eastAsia="en-GB"/>
        </w:rPr>
        <w:t xml:space="preserve">Rules </w:t>
      </w:r>
    </w:p>
    <w:p w:rsidR="00EA379D" w:rsidRDefault="00EA379D"/>
    <w:sectPr w:rsidR="00EA379D" w:rsidSect="00EA3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B3C"/>
    <w:multiLevelType w:val="multilevel"/>
    <w:tmpl w:val="029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A5C82"/>
    <w:multiLevelType w:val="multilevel"/>
    <w:tmpl w:val="522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6436E"/>
    <w:multiLevelType w:val="multilevel"/>
    <w:tmpl w:val="24E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16E"/>
    <w:rsid w:val="0051616E"/>
    <w:rsid w:val="00B90F9F"/>
    <w:rsid w:val="00E74A9E"/>
    <w:rsid w:val="00EA37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style>
  <w:style w:type="paragraph" w:styleId="Heading3">
    <w:name w:val="heading 3"/>
    <w:basedOn w:val="Normal"/>
    <w:link w:val="Heading3Char"/>
    <w:uiPriority w:val="9"/>
    <w:qFormat/>
    <w:rsid w:val="005161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1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16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616E"/>
    <w:rPr>
      <w:b/>
      <w:bCs/>
    </w:rPr>
  </w:style>
  <w:style w:type="paragraph" w:styleId="BalloonText">
    <w:name w:val="Balloon Text"/>
    <w:basedOn w:val="Normal"/>
    <w:link w:val="BalloonTextChar"/>
    <w:uiPriority w:val="99"/>
    <w:semiHidden/>
    <w:unhideWhenUsed/>
    <w:rsid w:val="0051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42509">
      <w:bodyDiv w:val="1"/>
      <w:marLeft w:val="0"/>
      <w:marRight w:val="0"/>
      <w:marTop w:val="0"/>
      <w:marBottom w:val="0"/>
      <w:divBdr>
        <w:top w:val="none" w:sz="0" w:space="0" w:color="auto"/>
        <w:left w:val="none" w:sz="0" w:space="0" w:color="auto"/>
        <w:bottom w:val="none" w:sz="0" w:space="0" w:color="auto"/>
        <w:right w:val="none" w:sz="0" w:space="0" w:color="auto"/>
      </w:divBdr>
      <w:divsChild>
        <w:div w:id="993292550">
          <w:marLeft w:val="0"/>
          <w:marRight w:val="0"/>
          <w:marTop w:val="0"/>
          <w:marBottom w:val="0"/>
          <w:divBdr>
            <w:top w:val="none" w:sz="0" w:space="0" w:color="auto"/>
            <w:left w:val="none" w:sz="0" w:space="0" w:color="auto"/>
            <w:bottom w:val="none" w:sz="0" w:space="0" w:color="auto"/>
            <w:right w:val="none" w:sz="0" w:space="0" w:color="auto"/>
          </w:divBdr>
          <w:divsChild>
            <w:div w:id="445661120">
              <w:marLeft w:val="0"/>
              <w:marRight w:val="0"/>
              <w:marTop w:val="0"/>
              <w:marBottom w:val="0"/>
              <w:divBdr>
                <w:top w:val="none" w:sz="0" w:space="0" w:color="auto"/>
                <w:left w:val="none" w:sz="0" w:space="0" w:color="auto"/>
                <w:bottom w:val="none" w:sz="0" w:space="0" w:color="auto"/>
                <w:right w:val="none" w:sz="0" w:space="0" w:color="auto"/>
              </w:divBdr>
              <w:divsChild>
                <w:div w:id="40322681">
                  <w:marLeft w:val="0"/>
                  <w:marRight w:val="0"/>
                  <w:marTop w:val="0"/>
                  <w:marBottom w:val="0"/>
                  <w:divBdr>
                    <w:top w:val="none" w:sz="0" w:space="0" w:color="auto"/>
                    <w:left w:val="none" w:sz="0" w:space="0" w:color="auto"/>
                    <w:bottom w:val="none" w:sz="0" w:space="0" w:color="auto"/>
                    <w:right w:val="none" w:sz="0" w:space="0" w:color="auto"/>
                  </w:divBdr>
                  <w:divsChild>
                    <w:div w:id="82915501">
                      <w:marLeft w:val="0"/>
                      <w:marRight w:val="0"/>
                      <w:marTop w:val="0"/>
                      <w:marBottom w:val="0"/>
                      <w:divBdr>
                        <w:top w:val="none" w:sz="0" w:space="0" w:color="auto"/>
                        <w:left w:val="none" w:sz="0" w:space="0" w:color="auto"/>
                        <w:bottom w:val="none" w:sz="0" w:space="0" w:color="auto"/>
                        <w:right w:val="none" w:sz="0" w:space="0" w:color="auto"/>
                      </w:divBdr>
                      <w:divsChild>
                        <w:div w:id="19548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62485">
      <w:bodyDiv w:val="1"/>
      <w:marLeft w:val="0"/>
      <w:marRight w:val="0"/>
      <w:marTop w:val="0"/>
      <w:marBottom w:val="0"/>
      <w:divBdr>
        <w:top w:val="none" w:sz="0" w:space="0" w:color="auto"/>
        <w:left w:val="none" w:sz="0" w:space="0" w:color="auto"/>
        <w:bottom w:val="none" w:sz="0" w:space="0" w:color="auto"/>
        <w:right w:val="none" w:sz="0" w:space="0" w:color="auto"/>
      </w:divBdr>
      <w:divsChild>
        <w:div w:id="674184564">
          <w:marLeft w:val="0"/>
          <w:marRight w:val="0"/>
          <w:marTop w:val="0"/>
          <w:marBottom w:val="0"/>
          <w:divBdr>
            <w:top w:val="none" w:sz="0" w:space="0" w:color="auto"/>
            <w:left w:val="none" w:sz="0" w:space="0" w:color="auto"/>
            <w:bottom w:val="none" w:sz="0" w:space="0" w:color="auto"/>
            <w:right w:val="none" w:sz="0" w:space="0" w:color="auto"/>
          </w:divBdr>
          <w:divsChild>
            <w:div w:id="820657511">
              <w:marLeft w:val="0"/>
              <w:marRight w:val="0"/>
              <w:marTop w:val="0"/>
              <w:marBottom w:val="0"/>
              <w:divBdr>
                <w:top w:val="none" w:sz="0" w:space="0" w:color="auto"/>
                <w:left w:val="none" w:sz="0" w:space="0" w:color="auto"/>
                <w:bottom w:val="none" w:sz="0" w:space="0" w:color="auto"/>
                <w:right w:val="none" w:sz="0" w:space="0" w:color="auto"/>
              </w:divBdr>
              <w:divsChild>
                <w:div w:id="677388498">
                  <w:marLeft w:val="0"/>
                  <w:marRight w:val="0"/>
                  <w:marTop w:val="0"/>
                  <w:marBottom w:val="0"/>
                  <w:divBdr>
                    <w:top w:val="none" w:sz="0" w:space="0" w:color="auto"/>
                    <w:left w:val="none" w:sz="0" w:space="0" w:color="auto"/>
                    <w:bottom w:val="none" w:sz="0" w:space="0" w:color="auto"/>
                    <w:right w:val="none" w:sz="0" w:space="0" w:color="auto"/>
                  </w:divBdr>
                  <w:divsChild>
                    <w:div w:id="1010837995">
                      <w:marLeft w:val="0"/>
                      <w:marRight w:val="0"/>
                      <w:marTop w:val="0"/>
                      <w:marBottom w:val="0"/>
                      <w:divBdr>
                        <w:top w:val="none" w:sz="0" w:space="0" w:color="auto"/>
                        <w:left w:val="none" w:sz="0" w:space="0" w:color="auto"/>
                        <w:bottom w:val="none" w:sz="0" w:space="0" w:color="auto"/>
                        <w:right w:val="none" w:sz="0" w:space="0" w:color="auto"/>
                      </w:divBdr>
                      <w:divsChild>
                        <w:div w:id="19675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2009-11-27T10:30:00Z</dcterms:created>
  <dcterms:modified xsi:type="dcterms:W3CDTF">2009-11-27T10:41:00Z</dcterms:modified>
</cp:coreProperties>
</file>